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59" w:rsidRPr="00751C54" w:rsidRDefault="00822359" w:rsidP="0082235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  <w:r w:rsidRPr="00751C54">
        <w:rPr>
          <w:rFonts w:cs="Arial"/>
          <w:b/>
          <w:color w:val="000000"/>
          <w:szCs w:val="24"/>
        </w:rPr>
        <w:t>Pension Fund Committee</w:t>
      </w:r>
    </w:p>
    <w:p w:rsidR="00822359" w:rsidRPr="00751C54" w:rsidRDefault="00822359" w:rsidP="008223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 xml:space="preserve">Meeting to be held on </w:t>
      </w:r>
      <w:r w:rsidR="007321F6">
        <w:rPr>
          <w:rFonts w:cs="Arial"/>
          <w:color w:val="000000"/>
          <w:szCs w:val="24"/>
        </w:rPr>
        <w:t>6 September 2013</w:t>
      </w: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</w:tblGrid>
      <w:tr w:rsidR="00703B63" w:rsidRPr="00751C54" w:rsidTr="00751C54">
        <w:trPr>
          <w:trHeight w:val="565"/>
        </w:trPr>
        <w:tc>
          <w:tcPr>
            <w:tcW w:w="3118" w:type="dxa"/>
            <w:hideMark/>
          </w:tcPr>
          <w:p w:rsidR="00703B63" w:rsidRPr="00751C54" w:rsidRDefault="00703B63" w:rsidP="000A749C">
            <w:pPr>
              <w:pStyle w:val="BodyText"/>
              <w:rPr>
                <w:rFonts w:cs="Arial"/>
                <w:szCs w:val="24"/>
              </w:rPr>
            </w:pPr>
            <w:r w:rsidRPr="00751C54">
              <w:rPr>
                <w:rFonts w:cs="Arial"/>
                <w:szCs w:val="24"/>
              </w:rPr>
              <w:t>Electoral Division affected:</w:t>
            </w:r>
          </w:p>
          <w:p w:rsidR="00703B63" w:rsidRPr="00751C54" w:rsidRDefault="000A749C" w:rsidP="000A749C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</w:tbl>
    <w:p w:rsidR="00822359" w:rsidRPr="00751C54" w:rsidRDefault="00822359" w:rsidP="0082235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</w:p>
    <w:p w:rsidR="00822359" w:rsidRPr="00751C54" w:rsidRDefault="00822359" w:rsidP="0082235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  <w:r w:rsidRPr="00751C54">
        <w:rPr>
          <w:rFonts w:cs="Arial"/>
          <w:b/>
          <w:color w:val="000000"/>
          <w:szCs w:val="24"/>
        </w:rPr>
        <w:t xml:space="preserve">Annual Report and Accounts of the Fund – </w:t>
      </w:r>
      <w:r w:rsidR="007321F6">
        <w:rPr>
          <w:rFonts w:cs="Arial"/>
          <w:b/>
          <w:color w:val="000000"/>
          <w:szCs w:val="24"/>
        </w:rPr>
        <w:t>2012/13</w:t>
      </w:r>
    </w:p>
    <w:p w:rsidR="00822359" w:rsidRPr="00751C54" w:rsidRDefault="00822359" w:rsidP="008223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 xml:space="preserve">(Appendix </w:t>
      </w:r>
      <w:r w:rsidR="00C11E42" w:rsidRPr="00751C54">
        <w:rPr>
          <w:rFonts w:cs="Arial"/>
          <w:color w:val="000000"/>
          <w:szCs w:val="24"/>
        </w:rPr>
        <w:t>'</w:t>
      </w:r>
      <w:r w:rsidRPr="00751C54">
        <w:rPr>
          <w:rFonts w:cs="Arial"/>
          <w:color w:val="000000"/>
          <w:szCs w:val="24"/>
        </w:rPr>
        <w:t>A</w:t>
      </w:r>
      <w:r w:rsidR="00C11E42" w:rsidRPr="00751C54">
        <w:rPr>
          <w:rFonts w:cs="Arial"/>
          <w:color w:val="000000"/>
          <w:szCs w:val="24"/>
        </w:rPr>
        <w:t>'</w:t>
      </w:r>
      <w:r w:rsidRPr="00751C54">
        <w:rPr>
          <w:rFonts w:cs="Arial"/>
          <w:color w:val="000000"/>
          <w:szCs w:val="24"/>
        </w:rPr>
        <w:t xml:space="preserve"> refers)</w:t>
      </w:r>
    </w:p>
    <w:p w:rsidR="00822359" w:rsidRPr="00751C54" w:rsidRDefault="00822359" w:rsidP="008223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822359" w:rsidRPr="00751C54" w:rsidRDefault="00822359" w:rsidP="008223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>Contact for further information:</w:t>
      </w:r>
    </w:p>
    <w:p w:rsidR="00822359" w:rsidRPr="00751C54" w:rsidRDefault="00822359" w:rsidP="008223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 xml:space="preserve">George Graham, </w:t>
      </w:r>
      <w:r w:rsidR="00CC7E6D">
        <w:rPr>
          <w:rFonts w:cs="Arial"/>
          <w:color w:val="000000"/>
          <w:szCs w:val="24"/>
        </w:rPr>
        <w:t>(</w:t>
      </w:r>
      <w:r w:rsidRPr="00751C54">
        <w:rPr>
          <w:rFonts w:cs="Arial"/>
          <w:color w:val="000000"/>
          <w:szCs w:val="24"/>
        </w:rPr>
        <w:t>01772</w:t>
      </w:r>
      <w:r w:rsidR="00CC7E6D">
        <w:rPr>
          <w:rFonts w:cs="Arial"/>
          <w:color w:val="000000"/>
          <w:szCs w:val="24"/>
        </w:rPr>
        <w:t>)</w:t>
      </w:r>
      <w:r w:rsidRPr="00751C54">
        <w:rPr>
          <w:rFonts w:cs="Arial"/>
          <w:color w:val="000000"/>
          <w:szCs w:val="24"/>
        </w:rPr>
        <w:t xml:space="preserve"> 538012, County Treasurer</w:t>
      </w:r>
      <w:r w:rsidR="007F6EF2" w:rsidRPr="00751C54">
        <w:rPr>
          <w:rFonts w:cs="Arial"/>
          <w:color w:val="000000"/>
          <w:szCs w:val="24"/>
        </w:rPr>
        <w:t>'</w:t>
      </w:r>
      <w:r w:rsidR="00585AC4">
        <w:rPr>
          <w:rFonts w:cs="Arial"/>
          <w:color w:val="000000"/>
          <w:szCs w:val="24"/>
        </w:rPr>
        <w:t>s Directorate</w:t>
      </w:r>
      <w:r w:rsidRPr="00751C54">
        <w:rPr>
          <w:rFonts w:cs="Arial"/>
          <w:color w:val="000000"/>
          <w:szCs w:val="24"/>
        </w:rPr>
        <w:t>,</w:t>
      </w:r>
    </w:p>
    <w:p w:rsidR="00822359" w:rsidRPr="00751C54" w:rsidRDefault="003A2AD9" w:rsidP="00822359">
      <w:pPr>
        <w:autoSpaceDE w:val="0"/>
        <w:autoSpaceDN w:val="0"/>
        <w:adjustRightInd w:val="0"/>
        <w:spacing w:after="0" w:line="240" w:lineRule="auto"/>
        <w:rPr>
          <w:rFonts w:cs="Arial"/>
          <w:color w:val="0000FF"/>
          <w:szCs w:val="24"/>
        </w:rPr>
      </w:pPr>
      <w:hyperlink r:id="rId7" w:history="1">
        <w:r w:rsidR="00CC7E6D" w:rsidRPr="00491FB0">
          <w:rPr>
            <w:rStyle w:val="Hyperlink"/>
            <w:rFonts w:cs="Arial"/>
            <w:szCs w:val="24"/>
          </w:rPr>
          <w:t>george.graham@lancashire.gov.uk</w:t>
        </w:r>
      </w:hyperlink>
    </w:p>
    <w:p w:rsidR="00822359" w:rsidRPr="00751C54" w:rsidRDefault="00822359" w:rsidP="00822359">
      <w:pPr>
        <w:autoSpaceDE w:val="0"/>
        <w:autoSpaceDN w:val="0"/>
        <w:adjustRightInd w:val="0"/>
        <w:spacing w:after="0" w:line="240" w:lineRule="auto"/>
        <w:rPr>
          <w:rFonts w:cs="Arial"/>
          <w:color w:val="0000FF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703B63" w:rsidRPr="00751C54" w:rsidTr="00703B63">
        <w:tc>
          <w:tcPr>
            <w:tcW w:w="9180" w:type="dxa"/>
          </w:tcPr>
          <w:p w:rsidR="00703B63" w:rsidRPr="00751C54" w:rsidRDefault="00703B63" w:rsidP="00C11E42">
            <w:pPr>
              <w:pStyle w:val="Header"/>
              <w:rPr>
                <w:rFonts w:cs="Arial"/>
                <w:szCs w:val="24"/>
              </w:rPr>
            </w:pPr>
          </w:p>
          <w:p w:rsidR="00703B63" w:rsidRPr="00751C54" w:rsidRDefault="00703B63" w:rsidP="00C11E42">
            <w:pPr>
              <w:pStyle w:val="Heading6"/>
              <w:rPr>
                <w:rFonts w:ascii="Arial" w:hAnsi="Arial" w:cs="Arial"/>
                <w:szCs w:val="24"/>
              </w:rPr>
            </w:pPr>
            <w:r w:rsidRPr="00751C54">
              <w:rPr>
                <w:rFonts w:ascii="Arial" w:hAnsi="Arial" w:cs="Arial"/>
                <w:szCs w:val="24"/>
              </w:rPr>
              <w:t>Executive Summary</w:t>
            </w:r>
          </w:p>
          <w:p w:rsidR="00C11E42" w:rsidRPr="00751C54" w:rsidRDefault="00C11E42" w:rsidP="00C11E42">
            <w:pPr>
              <w:spacing w:after="0"/>
              <w:rPr>
                <w:rFonts w:cs="Arial"/>
                <w:szCs w:val="24"/>
                <w:lang w:eastAsia="en-GB"/>
              </w:rPr>
            </w:pPr>
          </w:p>
          <w:p w:rsidR="00822359" w:rsidRPr="00751C54" w:rsidRDefault="00822359" w:rsidP="00C11E4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751C54">
              <w:rPr>
                <w:rFonts w:cs="Arial"/>
                <w:color w:val="000000"/>
                <w:szCs w:val="24"/>
              </w:rPr>
              <w:t xml:space="preserve">This reports sets out the Lancashire County Pension Fund Annual Report </w:t>
            </w:r>
            <w:r w:rsidR="007321F6">
              <w:rPr>
                <w:rFonts w:cs="Arial"/>
                <w:color w:val="000000"/>
                <w:szCs w:val="24"/>
              </w:rPr>
              <w:t>2012/13</w:t>
            </w:r>
          </w:p>
          <w:p w:rsidR="00822359" w:rsidRPr="00751C54" w:rsidRDefault="00822359" w:rsidP="00C11E42">
            <w:pPr>
              <w:pStyle w:val="Heading5"/>
              <w:rPr>
                <w:rFonts w:ascii="Arial" w:hAnsi="Arial" w:cs="Arial"/>
                <w:szCs w:val="24"/>
                <w:u w:val="none"/>
              </w:rPr>
            </w:pPr>
          </w:p>
          <w:p w:rsidR="00703B63" w:rsidRPr="00751C54" w:rsidRDefault="00703B63" w:rsidP="00C11E42">
            <w:pPr>
              <w:pStyle w:val="Heading5"/>
              <w:rPr>
                <w:rFonts w:ascii="Arial" w:hAnsi="Arial" w:cs="Arial"/>
                <w:szCs w:val="24"/>
                <w:u w:val="none"/>
              </w:rPr>
            </w:pPr>
            <w:r w:rsidRPr="00751C54">
              <w:rPr>
                <w:rFonts w:ascii="Arial" w:hAnsi="Arial" w:cs="Arial"/>
                <w:szCs w:val="24"/>
                <w:u w:val="none"/>
              </w:rPr>
              <w:t>Recommendation</w:t>
            </w:r>
          </w:p>
          <w:p w:rsidR="00822359" w:rsidRPr="00751C54" w:rsidRDefault="00822359" w:rsidP="00C11E42">
            <w:pPr>
              <w:spacing w:after="0"/>
              <w:rPr>
                <w:rFonts w:cs="Arial"/>
                <w:szCs w:val="24"/>
                <w:lang w:eastAsia="en-GB"/>
              </w:rPr>
            </w:pPr>
          </w:p>
          <w:p w:rsidR="00822359" w:rsidRPr="00751C54" w:rsidRDefault="00822359" w:rsidP="00C11E4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751C54">
              <w:rPr>
                <w:rFonts w:cs="Arial"/>
                <w:color w:val="000000"/>
                <w:szCs w:val="24"/>
              </w:rPr>
              <w:t>The Committee is asked to agree the Lancashire County Pension Fund Annual</w:t>
            </w:r>
          </w:p>
          <w:p w:rsidR="00703B63" w:rsidRPr="00751C54" w:rsidRDefault="00822359" w:rsidP="00C11E4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751C54">
              <w:rPr>
                <w:rFonts w:cs="Arial"/>
                <w:color w:val="000000"/>
                <w:szCs w:val="24"/>
              </w:rPr>
              <w:t xml:space="preserve">Report </w:t>
            </w:r>
            <w:r w:rsidR="007321F6">
              <w:rPr>
                <w:rFonts w:cs="Arial"/>
                <w:color w:val="000000"/>
                <w:szCs w:val="24"/>
              </w:rPr>
              <w:t>2012/13</w:t>
            </w:r>
            <w:r w:rsidRPr="00751C54">
              <w:rPr>
                <w:rFonts w:cs="Arial"/>
                <w:color w:val="000000"/>
                <w:szCs w:val="24"/>
              </w:rPr>
              <w:t>, as set out at Appendix ‘A’, for submission to the Full Council.</w:t>
            </w:r>
          </w:p>
          <w:p w:rsidR="007F6EF2" w:rsidRPr="00751C54" w:rsidRDefault="007F6EF2" w:rsidP="00C11E4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</w:rPr>
            </w:pPr>
          </w:p>
        </w:tc>
      </w:tr>
    </w:tbl>
    <w:p w:rsidR="00703B63" w:rsidRPr="00751C54" w:rsidRDefault="00703B63" w:rsidP="00703B63">
      <w:pPr>
        <w:pStyle w:val="Header"/>
        <w:rPr>
          <w:rFonts w:cs="Arial"/>
          <w:szCs w:val="24"/>
        </w:rPr>
      </w:pPr>
    </w:p>
    <w:p w:rsidR="00703B63" w:rsidRPr="00751C54" w:rsidRDefault="00703B63" w:rsidP="00703B63">
      <w:pPr>
        <w:rPr>
          <w:rFonts w:cs="Arial"/>
          <w:b/>
          <w:szCs w:val="24"/>
        </w:rPr>
      </w:pPr>
      <w:r w:rsidRPr="00751C54">
        <w:rPr>
          <w:rFonts w:cs="Arial"/>
          <w:b/>
          <w:szCs w:val="24"/>
        </w:rPr>
        <w:t xml:space="preserve">Background and Advice </w:t>
      </w:r>
    </w:p>
    <w:p w:rsidR="00822359" w:rsidRPr="00751C54" w:rsidRDefault="00822359" w:rsidP="008223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>The Local Government Pension Scheme (Administration) Regulations 2008 (No.</w:t>
      </w:r>
    </w:p>
    <w:p w:rsidR="00822359" w:rsidRPr="00751C54" w:rsidRDefault="00822359" w:rsidP="008223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>239) requires each administering authority to prepare an annual report for the</w:t>
      </w:r>
    </w:p>
    <w:p w:rsidR="00822359" w:rsidRPr="00751C54" w:rsidRDefault="00822359" w:rsidP="008223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>pension fund and publish it before 1 December following the year end. The</w:t>
      </w:r>
    </w:p>
    <w:p w:rsidR="00822359" w:rsidRPr="00751C54" w:rsidRDefault="00822359" w:rsidP="008223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>regulations prescribe that the following should be included in the annual report:</w:t>
      </w:r>
    </w:p>
    <w:p w:rsidR="00822359" w:rsidRPr="00751C54" w:rsidRDefault="00822359" w:rsidP="008223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822359" w:rsidRPr="00751C54" w:rsidRDefault="00822359" w:rsidP="008223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>a report on the management and financial performance of the fund during the</w:t>
      </w:r>
    </w:p>
    <w:p w:rsidR="00822359" w:rsidRPr="00751C54" w:rsidRDefault="00822359" w:rsidP="00822359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>year;</w:t>
      </w:r>
    </w:p>
    <w:p w:rsidR="00822359" w:rsidRPr="00751C54" w:rsidRDefault="00822359" w:rsidP="008223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>an explanation of the investment policy;</w:t>
      </w:r>
    </w:p>
    <w:p w:rsidR="00822359" w:rsidRPr="00751C54" w:rsidRDefault="00822359" w:rsidP="008223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>a report on the administrative arrangements for the fund;</w:t>
      </w:r>
    </w:p>
    <w:p w:rsidR="00822359" w:rsidRPr="00751C54" w:rsidRDefault="00822359" w:rsidP="008223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>a statement from the actuary on the latest funding level;</w:t>
      </w:r>
    </w:p>
    <w:p w:rsidR="00822359" w:rsidRPr="00751C54" w:rsidRDefault="00822359" w:rsidP="008223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>the current version of the governance compliance statement;</w:t>
      </w:r>
    </w:p>
    <w:p w:rsidR="00822359" w:rsidRPr="00751C54" w:rsidRDefault="00822359" w:rsidP="008223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>the fund account and net asset statement with supporting notes and</w:t>
      </w:r>
    </w:p>
    <w:p w:rsidR="00822359" w:rsidRPr="00751C54" w:rsidRDefault="00822359" w:rsidP="00822359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>disclosures;</w:t>
      </w:r>
    </w:p>
    <w:p w:rsidR="00822359" w:rsidRPr="00751C54" w:rsidRDefault="00822359" w:rsidP="008223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>the extent to which the fund has achieved its required performance levels; and</w:t>
      </w:r>
    </w:p>
    <w:p w:rsidR="00822359" w:rsidRPr="00751C54" w:rsidRDefault="00822359" w:rsidP="008223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>the current version of the funding strategy statement, the statement of</w:t>
      </w:r>
    </w:p>
    <w:p w:rsidR="00822359" w:rsidRPr="00751C54" w:rsidRDefault="00F954C6" w:rsidP="00822359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>Investment</w:t>
      </w:r>
      <w:r w:rsidR="00822359" w:rsidRPr="00751C54">
        <w:rPr>
          <w:rFonts w:cs="Arial"/>
          <w:color w:val="000000"/>
          <w:szCs w:val="24"/>
        </w:rPr>
        <w:t xml:space="preserve"> principles and communications policy and any other information</w:t>
      </w:r>
    </w:p>
    <w:p w:rsidR="00822359" w:rsidRPr="00751C54" w:rsidRDefault="00822359" w:rsidP="00822359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>the authority considers appropriate.</w:t>
      </w:r>
    </w:p>
    <w:p w:rsidR="00822359" w:rsidRPr="00751C54" w:rsidRDefault="00822359" w:rsidP="00822359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703B63" w:rsidRPr="00751C54" w:rsidRDefault="00822359" w:rsidP="008223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 xml:space="preserve">The terms of reference of the Pension Fund Committee </w:t>
      </w:r>
      <w:r w:rsidR="007F264B">
        <w:rPr>
          <w:rFonts w:cs="Arial"/>
          <w:color w:val="000000"/>
          <w:szCs w:val="24"/>
        </w:rPr>
        <w:t>require it to</w:t>
      </w:r>
      <w:r w:rsidRPr="00751C54">
        <w:rPr>
          <w:rFonts w:cs="Arial"/>
          <w:color w:val="000000"/>
          <w:szCs w:val="24"/>
        </w:rPr>
        <w:t xml:space="preserve"> approve the annual report for submission to Full Council</w:t>
      </w:r>
      <w:r w:rsidR="007F264B">
        <w:rPr>
          <w:rFonts w:cs="Arial"/>
          <w:color w:val="000000"/>
          <w:szCs w:val="24"/>
        </w:rPr>
        <w:t>.</w:t>
      </w:r>
    </w:p>
    <w:p w:rsidR="00C11E42" w:rsidRPr="00751C54" w:rsidRDefault="00C11E42" w:rsidP="00C00B5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C11E42" w:rsidRPr="00751C54" w:rsidRDefault="00C11E42" w:rsidP="00C00B5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  <w:sectPr w:rsidR="00C11E42" w:rsidRPr="00751C54" w:rsidSect="006033C7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00B50" w:rsidRPr="00751C54" w:rsidRDefault="00C00B50" w:rsidP="00C00B5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lastRenderedPageBreak/>
        <w:t xml:space="preserve">A copy of the Lancashire County Pension Fund Annual Report </w:t>
      </w:r>
      <w:r w:rsidR="007321F6">
        <w:rPr>
          <w:rFonts w:cs="Arial"/>
          <w:color w:val="000000"/>
          <w:szCs w:val="24"/>
        </w:rPr>
        <w:t>2012/13</w:t>
      </w:r>
      <w:r w:rsidRPr="00751C54">
        <w:rPr>
          <w:rFonts w:cs="Arial"/>
          <w:color w:val="000000"/>
          <w:szCs w:val="24"/>
        </w:rPr>
        <w:t xml:space="preserve"> is attached</w:t>
      </w:r>
      <w:r w:rsidR="00F954C6">
        <w:rPr>
          <w:rFonts w:cs="Arial"/>
          <w:color w:val="000000"/>
          <w:szCs w:val="24"/>
        </w:rPr>
        <w:t xml:space="preserve"> </w:t>
      </w:r>
      <w:r w:rsidRPr="00751C54">
        <w:rPr>
          <w:rFonts w:cs="Arial"/>
          <w:color w:val="000000"/>
          <w:szCs w:val="24"/>
        </w:rPr>
        <w:t>at Appendix ‘A’. The Annual Report includes the following sections:</w:t>
      </w:r>
    </w:p>
    <w:p w:rsidR="007F6EF2" w:rsidRPr="00751C54" w:rsidRDefault="007F6EF2" w:rsidP="00C00B5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C00B50" w:rsidRPr="00751C54" w:rsidRDefault="00C00B50" w:rsidP="00C00B50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  <w:r w:rsidRPr="00751C54">
        <w:rPr>
          <w:rFonts w:cs="Arial"/>
          <w:b/>
          <w:color w:val="000000"/>
          <w:szCs w:val="24"/>
        </w:rPr>
        <w:t>An overview of the management and financial performance of the fund</w:t>
      </w:r>
    </w:p>
    <w:p w:rsidR="00C00B50" w:rsidRPr="00751C54" w:rsidRDefault="00C00B50" w:rsidP="00C00B50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</w:p>
    <w:p w:rsidR="00C00B50" w:rsidRPr="00751C54" w:rsidRDefault="00C00B50" w:rsidP="00C00B5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>This highlights the major issues considered by the Investment Panel and Committee</w:t>
      </w:r>
      <w:r w:rsidR="00F954C6">
        <w:rPr>
          <w:rFonts w:cs="Arial"/>
          <w:color w:val="000000"/>
          <w:szCs w:val="24"/>
        </w:rPr>
        <w:t xml:space="preserve"> </w:t>
      </w:r>
      <w:r w:rsidRPr="00751C54">
        <w:rPr>
          <w:rFonts w:cs="Arial"/>
          <w:color w:val="000000"/>
          <w:szCs w:val="24"/>
        </w:rPr>
        <w:t>during the year, a summary of market conditions and a summary of the performance</w:t>
      </w:r>
      <w:r w:rsidR="00F954C6">
        <w:rPr>
          <w:rFonts w:cs="Arial"/>
          <w:color w:val="000000"/>
          <w:szCs w:val="24"/>
        </w:rPr>
        <w:t xml:space="preserve"> </w:t>
      </w:r>
      <w:r w:rsidRPr="00751C54">
        <w:rPr>
          <w:rFonts w:cs="Arial"/>
          <w:color w:val="000000"/>
          <w:szCs w:val="24"/>
        </w:rPr>
        <w:t>of the fund.</w:t>
      </w:r>
    </w:p>
    <w:p w:rsidR="00C00B50" w:rsidRPr="00751C54" w:rsidRDefault="00C00B50" w:rsidP="00C00B5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C00B50" w:rsidRPr="00751C54" w:rsidRDefault="00C00B50" w:rsidP="00C00B50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  <w:r w:rsidRPr="00751C54">
        <w:rPr>
          <w:rFonts w:cs="Arial"/>
          <w:b/>
          <w:color w:val="000000"/>
          <w:szCs w:val="24"/>
        </w:rPr>
        <w:t>The Governance Compliance Statement</w:t>
      </w:r>
    </w:p>
    <w:p w:rsidR="00C00B50" w:rsidRPr="00751C54" w:rsidRDefault="00C00B50" w:rsidP="00C00B50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</w:p>
    <w:p w:rsidR="00C00B50" w:rsidRPr="00751C54" w:rsidRDefault="00C00B50" w:rsidP="00C00B5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>This highlights compliance or otherwise with the guidance given by the Secretary of</w:t>
      </w:r>
      <w:r w:rsidR="00F954C6">
        <w:rPr>
          <w:rFonts w:cs="Arial"/>
          <w:color w:val="000000"/>
          <w:szCs w:val="24"/>
        </w:rPr>
        <w:t xml:space="preserve"> </w:t>
      </w:r>
      <w:r w:rsidRPr="00751C54">
        <w:rPr>
          <w:rFonts w:cs="Arial"/>
          <w:color w:val="000000"/>
          <w:szCs w:val="24"/>
        </w:rPr>
        <w:t>State.</w:t>
      </w:r>
    </w:p>
    <w:p w:rsidR="00C00B50" w:rsidRPr="00751C54" w:rsidRDefault="00C00B50" w:rsidP="00C00B50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</w:p>
    <w:p w:rsidR="00C00B50" w:rsidRPr="00751C54" w:rsidRDefault="00C00B50" w:rsidP="00C00B50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  <w:r w:rsidRPr="00751C54">
        <w:rPr>
          <w:rFonts w:cs="Arial"/>
          <w:b/>
          <w:color w:val="000000"/>
          <w:szCs w:val="24"/>
        </w:rPr>
        <w:t>Administration of the Fund</w:t>
      </w:r>
    </w:p>
    <w:p w:rsidR="00C00B50" w:rsidRPr="00751C54" w:rsidRDefault="00C00B50" w:rsidP="00C00B50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</w:p>
    <w:p w:rsidR="00C00B50" w:rsidRPr="00751C54" w:rsidRDefault="00C00B50" w:rsidP="00C00B5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>An update on issues arising from the administration of the fund during the year,</w:t>
      </w:r>
    </w:p>
    <w:p w:rsidR="00C00B50" w:rsidRDefault="00C00B50" w:rsidP="00C00B5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>including any changes to the administration regulations.</w:t>
      </w:r>
    </w:p>
    <w:p w:rsidR="002277E2" w:rsidRDefault="002277E2" w:rsidP="00C00B5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2277E2" w:rsidRDefault="002277E2" w:rsidP="00C00B50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>Knowledge and Skills Framework</w:t>
      </w:r>
    </w:p>
    <w:p w:rsidR="002277E2" w:rsidRDefault="002277E2" w:rsidP="00C00B50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</w:p>
    <w:p w:rsidR="002277E2" w:rsidRPr="002277E2" w:rsidRDefault="002277E2" w:rsidP="00C00B5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 summary of the framework used to ensure that the right knowledge and skills mix exists to meet the financial management needs of the pension fund.</w:t>
      </w:r>
    </w:p>
    <w:p w:rsidR="00C00B50" w:rsidRPr="00751C54" w:rsidRDefault="00C00B50" w:rsidP="00C00B50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</w:p>
    <w:p w:rsidR="00C00B50" w:rsidRPr="00751C54" w:rsidRDefault="00C00B50" w:rsidP="00C00B50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  <w:r w:rsidRPr="00751C54">
        <w:rPr>
          <w:rFonts w:cs="Arial"/>
          <w:b/>
          <w:color w:val="000000"/>
          <w:szCs w:val="24"/>
        </w:rPr>
        <w:t>Investments of the Fund</w:t>
      </w:r>
    </w:p>
    <w:p w:rsidR="00C00B50" w:rsidRPr="00751C54" w:rsidRDefault="00C00B50" w:rsidP="00C00B50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</w:p>
    <w:p w:rsidR="00C00B50" w:rsidRPr="00751C54" w:rsidRDefault="00C00B50" w:rsidP="00C00B5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>A summary of the investment activity during the year and an analysis of performance</w:t>
      </w:r>
    </w:p>
    <w:p w:rsidR="00C00B50" w:rsidRPr="00751C54" w:rsidRDefault="00C00B50" w:rsidP="00C00B5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>of the investments.</w:t>
      </w:r>
    </w:p>
    <w:p w:rsidR="00C00B50" w:rsidRPr="00751C54" w:rsidRDefault="00C00B50" w:rsidP="00C00B5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C00B50" w:rsidRPr="00751C54" w:rsidRDefault="00C00B50" w:rsidP="00C00B50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  <w:r w:rsidRPr="00751C54">
        <w:rPr>
          <w:rFonts w:cs="Arial"/>
          <w:b/>
          <w:color w:val="000000"/>
          <w:szCs w:val="24"/>
        </w:rPr>
        <w:t>The accounts and financial statements</w:t>
      </w:r>
    </w:p>
    <w:p w:rsidR="00C00B50" w:rsidRPr="00751C54" w:rsidRDefault="00C00B50" w:rsidP="00C00B50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</w:p>
    <w:p w:rsidR="00C00B50" w:rsidRPr="00751C54" w:rsidRDefault="00C00B50" w:rsidP="00C00B5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 xml:space="preserve">The </w:t>
      </w:r>
      <w:r w:rsidR="00F954C6">
        <w:rPr>
          <w:rFonts w:cs="Arial"/>
          <w:color w:val="000000"/>
          <w:szCs w:val="24"/>
        </w:rPr>
        <w:t xml:space="preserve">draft </w:t>
      </w:r>
      <w:r w:rsidRPr="00751C54">
        <w:rPr>
          <w:rFonts w:cs="Arial"/>
          <w:color w:val="000000"/>
          <w:szCs w:val="24"/>
        </w:rPr>
        <w:t>accounts and financial statements of the pension fund approved by the County</w:t>
      </w:r>
      <w:r w:rsidR="00F954C6">
        <w:rPr>
          <w:rFonts w:cs="Arial"/>
          <w:color w:val="000000"/>
          <w:szCs w:val="24"/>
        </w:rPr>
        <w:t xml:space="preserve"> </w:t>
      </w:r>
      <w:r w:rsidRPr="00751C54">
        <w:rPr>
          <w:rFonts w:cs="Arial"/>
          <w:color w:val="000000"/>
          <w:szCs w:val="24"/>
        </w:rPr>
        <w:t xml:space="preserve">Treasurer on </w:t>
      </w:r>
      <w:r w:rsidR="00AF4A3A" w:rsidRPr="00751C54">
        <w:rPr>
          <w:rFonts w:cs="Arial"/>
          <w:color w:val="000000"/>
          <w:szCs w:val="24"/>
        </w:rPr>
        <w:t>28</w:t>
      </w:r>
      <w:r w:rsidRPr="00751C54">
        <w:rPr>
          <w:rFonts w:cs="Arial"/>
          <w:color w:val="000000"/>
          <w:szCs w:val="24"/>
        </w:rPr>
        <w:t xml:space="preserve"> June 20</w:t>
      </w:r>
      <w:r w:rsidR="00AF4A3A" w:rsidRPr="00751C54">
        <w:rPr>
          <w:rFonts w:cs="Arial"/>
          <w:color w:val="000000"/>
          <w:szCs w:val="24"/>
        </w:rPr>
        <w:t>1</w:t>
      </w:r>
      <w:r w:rsidR="007321F6">
        <w:rPr>
          <w:rFonts w:cs="Arial"/>
          <w:color w:val="000000"/>
          <w:szCs w:val="24"/>
        </w:rPr>
        <w:t>3</w:t>
      </w:r>
      <w:r w:rsidRPr="00751C54">
        <w:rPr>
          <w:rFonts w:cs="Arial"/>
          <w:color w:val="000000"/>
          <w:szCs w:val="24"/>
        </w:rPr>
        <w:t xml:space="preserve"> are shown in the County Council’s Statement of</w:t>
      </w:r>
    </w:p>
    <w:p w:rsidR="00C00B50" w:rsidRPr="00751C54" w:rsidRDefault="00C00B50" w:rsidP="00C00B5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>Accounts and also in the Pension Fund Annual Report. The accounts are currently</w:t>
      </w:r>
    </w:p>
    <w:p w:rsidR="00C00B50" w:rsidRPr="00751C54" w:rsidRDefault="00C00B50" w:rsidP="00C00B5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 xml:space="preserve">being audited by the </w:t>
      </w:r>
      <w:r w:rsidR="007F264B">
        <w:rPr>
          <w:rFonts w:cs="Arial"/>
          <w:color w:val="000000"/>
          <w:szCs w:val="24"/>
        </w:rPr>
        <w:t>external auditor</w:t>
      </w:r>
      <w:r w:rsidRPr="00751C54">
        <w:rPr>
          <w:rFonts w:cs="Arial"/>
          <w:color w:val="000000"/>
          <w:szCs w:val="24"/>
        </w:rPr>
        <w:t xml:space="preserve"> and the auditor’s </w:t>
      </w:r>
      <w:r w:rsidR="00F954C6">
        <w:rPr>
          <w:rFonts w:cs="Arial"/>
          <w:color w:val="000000"/>
          <w:szCs w:val="24"/>
        </w:rPr>
        <w:t>opinion, together with any changes required as a result of the audit process</w:t>
      </w:r>
      <w:r w:rsidRPr="00751C54">
        <w:rPr>
          <w:rFonts w:cs="Arial"/>
          <w:color w:val="000000"/>
          <w:szCs w:val="24"/>
        </w:rPr>
        <w:t xml:space="preserve"> will be included inthe published Annual Report, when this is complete.</w:t>
      </w:r>
    </w:p>
    <w:p w:rsidR="00C00B50" w:rsidRPr="00751C54" w:rsidRDefault="00C00B50" w:rsidP="00C00B5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C00B50" w:rsidRPr="00751C54" w:rsidRDefault="00C00B50" w:rsidP="00C00B5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>An up to date list of all the scheduled and admitted bodies within the fund is included</w:t>
      </w:r>
      <w:r w:rsidR="00F954C6">
        <w:rPr>
          <w:rFonts w:cs="Arial"/>
          <w:color w:val="000000"/>
          <w:szCs w:val="24"/>
        </w:rPr>
        <w:t xml:space="preserve"> </w:t>
      </w:r>
      <w:r w:rsidRPr="00751C54">
        <w:rPr>
          <w:rFonts w:cs="Arial"/>
          <w:color w:val="000000"/>
          <w:szCs w:val="24"/>
        </w:rPr>
        <w:t>within the notes to the financial statements.</w:t>
      </w:r>
    </w:p>
    <w:p w:rsidR="00C00B50" w:rsidRPr="00751C54" w:rsidRDefault="00C00B50" w:rsidP="00C00B50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</w:p>
    <w:p w:rsidR="00C00B50" w:rsidRPr="00751C54" w:rsidRDefault="00C00B50" w:rsidP="00C00B50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  <w:r w:rsidRPr="00751C54">
        <w:rPr>
          <w:rFonts w:cs="Arial"/>
          <w:b/>
          <w:color w:val="000000"/>
          <w:szCs w:val="24"/>
        </w:rPr>
        <w:t>Actuarial Valuation</w:t>
      </w:r>
    </w:p>
    <w:p w:rsidR="00C00B50" w:rsidRPr="00751C54" w:rsidRDefault="00C00B50" w:rsidP="00C00B50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</w:p>
    <w:p w:rsidR="00C00B50" w:rsidRPr="00751C54" w:rsidRDefault="00C00B50" w:rsidP="00C00B5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>A summary of the latest actuarial valuation carried out at March 2010 and applicable</w:t>
      </w:r>
      <w:r w:rsidR="00F954C6">
        <w:rPr>
          <w:rFonts w:cs="Arial"/>
          <w:color w:val="000000"/>
          <w:szCs w:val="24"/>
        </w:rPr>
        <w:t xml:space="preserve"> </w:t>
      </w:r>
      <w:r w:rsidRPr="00751C54">
        <w:rPr>
          <w:rFonts w:cs="Arial"/>
          <w:color w:val="000000"/>
          <w:szCs w:val="24"/>
        </w:rPr>
        <w:t>for the three years commencing 1 April 2011.</w:t>
      </w:r>
    </w:p>
    <w:p w:rsidR="00C00B50" w:rsidRPr="00751C54" w:rsidRDefault="00C00B50" w:rsidP="00C00B5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C00B50" w:rsidRPr="00751C54" w:rsidRDefault="00C00B50" w:rsidP="00C00B5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>The following standing policy statements are referred to in the Annual Report as</w:t>
      </w:r>
      <w:r w:rsidR="00F954C6">
        <w:rPr>
          <w:rFonts w:cs="Arial"/>
          <w:color w:val="000000"/>
          <w:szCs w:val="24"/>
        </w:rPr>
        <w:t xml:space="preserve"> </w:t>
      </w:r>
      <w:r w:rsidRPr="00751C54">
        <w:rPr>
          <w:rFonts w:cs="Arial"/>
          <w:color w:val="000000"/>
          <w:szCs w:val="24"/>
        </w:rPr>
        <w:t>available from the Pension Fund and from its web-site at</w:t>
      </w:r>
    </w:p>
    <w:p w:rsidR="00C00B50" w:rsidRPr="00751C54" w:rsidRDefault="003A2AD9" w:rsidP="00C00B5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hyperlink r:id="rId9" w:history="1">
        <w:r w:rsidR="003263A3" w:rsidRPr="00751C54">
          <w:rPr>
            <w:rStyle w:val="Hyperlink"/>
            <w:rFonts w:cs="Arial"/>
            <w:szCs w:val="24"/>
          </w:rPr>
          <w:t>www.yourpensionservice.org.uk</w:t>
        </w:r>
      </w:hyperlink>
      <w:r w:rsidR="00C00B50" w:rsidRPr="00751C54">
        <w:rPr>
          <w:rFonts w:cs="Arial"/>
          <w:color w:val="000000"/>
          <w:szCs w:val="24"/>
        </w:rPr>
        <w:t>:</w:t>
      </w:r>
    </w:p>
    <w:p w:rsidR="003263A3" w:rsidRPr="00751C54" w:rsidRDefault="003263A3" w:rsidP="00C00B5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C00B50" w:rsidRPr="00751C54" w:rsidRDefault="00C00B50" w:rsidP="00C00B50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  <w:r w:rsidRPr="00751C54">
        <w:rPr>
          <w:rFonts w:cs="Arial"/>
          <w:b/>
          <w:color w:val="000000"/>
          <w:szCs w:val="24"/>
        </w:rPr>
        <w:lastRenderedPageBreak/>
        <w:t>The Governance Policy Statement</w:t>
      </w:r>
    </w:p>
    <w:p w:rsidR="003263A3" w:rsidRPr="00751C54" w:rsidRDefault="003263A3" w:rsidP="00C00B50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</w:p>
    <w:p w:rsidR="00C00B50" w:rsidRPr="00751C54" w:rsidRDefault="00C00B50" w:rsidP="00C00B5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>The Governance Policy Statement approved by the Committee in April 2008 has</w:t>
      </w:r>
    </w:p>
    <w:p w:rsidR="00C00B50" w:rsidRPr="00751C54" w:rsidRDefault="00C00B50" w:rsidP="00C00B5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 xml:space="preserve">been updated to include changes agreed by the Committee in </w:t>
      </w:r>
      <w:r w:rsidR="004666F2" w:rsidRPr="00751C54">
        <w:rPr>
          <w:rFonts w:cs="Arial"/>
          <w:color w:val="000000"/>
          <w:szCs w:val="24"/>
        </w:rPr>
        <w:t>July 2011</w:t>
      </w:r>
      <w:r w:rsidRPr="00751C54">
        <w:rPr>
          <w:rFonts w:cs="Arial"/>
          <w:color w:val="000000"/>
          <w:szCs w:val="24"/>
        </w:rPr>
        <w:t>.</w:t>
      </w:r>
    </w:p>
    <w:p w:rsidR="00C11E42" w:rsidRPr="00751C54" w:rsidRDefault="00C11E42" w:rsidP="00C00B5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F31AB6" w:rsidRPr="00751C54" w:rsidRDefault="00F31AB6" w:rsidP="00F31AB6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  <w:r w:rsidRPr="00751C54">
        <w:rPr>
          <w:rFonts w:cs="Arial"/>
          <w:b/>
          <w:color w:val="000000"/>
          <w:szCs w:val="24"/>
        </w:rPr>
        <w:t>The Communication Policy Statement</w:t>
      </w:r>
    </w:p>
    <w:p w:rsidR="00F31AB6" w:rsidRPr="00751C54" w:rsidRDefault="00F31AB6" w:rsidP="00F31AB6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</w:p>
    <w:p w:rsidR="00F31AB6" w:rsidRPr="00751C54" w:rsidRDefault="00F31AB6" w:rsidP="00F31A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>There are no changes to this document, which was revised in April 2007.</w:t>
      </w:r>
    </w:p>
    <w:p w:rsidR="00F31AB6" w:rsidRPr="00751C54" w:rsidRDefault="00F31AB6" w:rsidP="00F31A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F31AB6" w:rsidRPr="00751C54" w:rsidRDefault="00F31AB6" w:rsidP="00F31AB6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  <w:r w:rsidRPr="00751C54">
        <w:rPr>
          <w:rFonts w:cs="Arial"/>
          <w:b/>
          <w:color w:val="000000"/>
          <w:szCs w:val="24"/>
        </w:rPr>
        <w:t>The Funding Strategy Statement</w:t>
      </w:r>
    </w:p>
    <w:p w:rsidR="00F31AB6" w:rsidRPr="00751C54" w:rsidRDefault="00F31AB6" w:rsidP="00F31AB6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</w:p>
    <w:p w:rsidR="00F31AB6" w:rsidRPr="00751C54" w:rsidRDefault="00F31AB6" w:rsidP="00F31A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>The Funding Strategy Statement which was approved by committee in February</w:t>
      </w:r>
    </w:p>
    <w:p w:rsidR="00F31AB6" w:rsidRPr="00751C54" w:rsidRDefault="00F31AB6" w:rsidP="00F31A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>2011.</w:t>
      </w:r>
    </w:p>
    <w:p w:rsidR="00F31AB6" w:rsidRPr="00751C54" w:rsidRDefault="00F31AB6" w:rsidP="00F31A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F31AB6" w:rsidRPr="00751C54" w:rsidRDefault="00F31AB6" w:rsidP="00F31AB6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  <w:r w:rsidRPr="00751C54">
        <w:rPr>
          <w:rFonts w:cs="Arial"/>
          <w:b/>
          <w:color w:val="000000"/>
          <w:szCs w:val="24"/>
        </w:rPr>
        <w:t>The Statement of Investment Principles</w:t>
      </w:r>
    </w:p>
    <w:p w:rsidR="00F31AB6" w:rsidRPr="00751C54" w:rsidRDefault="00F31AB6" w:rsidP="00F31AB6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</w:p>
    <w:p w:rsidR="00F31AB6" w:rsidRPr="00751C54" w:rsidRDefault="00F31AB6" w:rsidP="007F264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 xml:space="preserve">The Statement of Investment Principles </w:t>
      </w:r>
      <w:r w:rsidR="004666F2" w:rsidRPr="00751C54">
        <w:rPr>
          <w:rFonts w:cs="Arial"/>
          <w:color w:val="000000"/>
          <w:szCs w:val="24"/>
        </w:rPr>
        <w:t>was</w:t>
      </w:r>
      <w:r w:rsidRPr="00751C54">
        <w:rPr>
          <w:rFonts w:cs="Arial"/>
          <w:color w:val="000000"/>
          <w:szCs w:val="24"/>
        </w:rPr>
        <w:t xml:space="preserve"> approved by committee </w:t>
      </w:r>
      <w:r w:rsidR="007F264B">
        <w:rPr>
          <w:rFonts w:cs="Arial"/>
          <w:color w:val="000000"/>
          <w:szCs w:val="24"/>
        </w:rPr>
        <w:t>in November 2012.</w:t>
      </w:r>
    </w:p>
    <w:p w:rsidR="00F31AB6" w:rsidRPr="00751C54" w:rsidRDefault="00F31AB6" w:rsidP="00F31A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F31AB6" w:rsidRPr="00751C54" w:rsidRDefault="00F31AB6" w:rsidP="00F31AB6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  <w:r w:rsidRPr="00751C54">
        <w:rPr>
          <w:rFonts w:cs="Arial"/>
          <w:b/>
          <w:color w:val="000000"/>
          <w:szCs w:val="24"/>
        </w:rPr>
        <w:t>Consultations</w:t>
      </w:r>
    </w:p>
    <w:p w:rsidR="00F31AB6" w:rsidRPr="00751C54" w:rsidRDefault="00F31AB6" w:rsidP="00F31AB6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</w:p>
    <w:p w:rsidR="00F31AB6" w:rsidRPr="00751C54" w:rsidRDefault="00F31AB6" w:rsidP="00F31A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>The Investment Panel are consulted on all investment policy issues.</w:t>
      </w:r>
    </w:p>
    <w:p w:rsidR="00F31AB6" w:rsidRPr="00751C54" w:rsidRDefault="00F31AB6" w:rsidP="00F31A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F31AB6" w:rsidRPr="00751C54" w:rsidRDefault="00F31AB6" w:rsidP="00F31AB6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  <w:r w:rsidRPr="00751C54">
        <w:rPr>
          <w:rFonts w:cs="Arial"/>
          <w:b/>
          <w:color w:val="000000"/>
          <w:szCs w:val="24"/>
        </w:rPr>
        <w:t>Implications:</w:t>
      </w:r>
    </w:p>
    <w:p w:rsidR="00F31AB6" w:rsidRPr="00751C54" w:rsidRDefault="00F31AB6" w:rsidP="00F31A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F31AB6" w:rsidRPr="00751C54" w:rsidRDefault="00F31AB6" w:rsidP="00F31A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>This item has the following implications, as indicated:</w:t>
      </w:r>
    </w:p>
    <w:p w:rsidR="00F31AB6" w:rsidRPr="00751C54" w:rsidRDefault="00F31AB6" w:rsidP="00F31A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F31AB6" w:rsidRPr="00751C54" w:rsidRDefault="00F31AB6" w:rsidP="00F31AB6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  <w:r w:rsidRPr="00751C54">
        <w:rPr>
          <w:rFonts w:cs="Arial"/>
          <w:b/>
          <w:color w:val="000000"/>
          <w:szCs w:val="24"/>
        </w:rPr>
        <w:t>Risk management</w:t>
      </w:r>
    </w:p>
    <w:p w:rsidR="00F31AB6" w:rsidRPr="00751C54" w:rsidRDefault="00F31AB6" w:rsidP="00F31AB6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</w:p>
    <w:p w:rsidR="00F31AB6" w:rsidRPr="00751C54" w:rsidRDefault="00F31AB6" w:rsidP="00F31A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>The policy on risk is outlined in the Funding Strategy Statement and the Statement of</w:t>
      </w:r>
    </w:p>
    <w:p w:rsidR="00F31AB6" w:rsidRPr="00751C54" w:rsidRDefault="00F31AB6" w:rsidP="00F31A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51C54">
        <w:rPr>
          <w:rFonts w:cs="Arial"/>
          <w:color w:val="000000"/>
          <w:szCs w:val="24"/>
        </w:rPr>
        <w:t>Investment Principles.</w:t>
      </w:r>
    </w:p>
    <w:p w:rsidR="00F31AB6" w:rsidRPr="00751C54" w:rsidRDefault="00F31AB6" w:rsidP="00F31A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F31AB6" w:rsidRPr="00751C54" w:rsidRDefault="00F31AB6" w:rsidP="00F31AB6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  <w:r w:rsidRPr="00751C54">
        <w:rPr>
          <w:rFonts w:cs="Arial"/>
          <w:b/>
          <w:color w:val="000000"/>
          <w:szCs w:val="24"/>
        </w:rPr>
        <w:t>Local Government (Access to Information) Act 1985</w:t>
      </w:r>
    </w:p>
    <w:p w:rsidR="00F31AB6" w:rsidRPr="00751C54" w:rsidRDefault="00F31AB6" w:rsidP="00F31AB6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  <w:r w:rsidRPr="00751C54">
        <w:rPr>
          <w:rFonts w:cs="Arial"/>
          <w:b/>
          <w:color w:val="000000"/>
          <w:szCs w:val="24"/>
        </w:rPr>
        <w:t>List of Background Papers</w:t>
      </w:r>
    </w:p>
    <w:tbl>
      <w:tblPr>
        <w:tblW w:w="0" w:type="auto"/>
        <w:tblLayout w:type="fixed"/>
        <w:tblLook w:val="000C"/>
      </w:tblPr>
      <w:tblGrid>
        <w:gridCol w:w="3227"/>
        <w:gridCol w:w="2775"/>
        <w:gridCol w:w="3178"/>
      </w:tblGrid>
      <w:tr w:rsidR="00703B63" w:rsidRPr="00751C54" w:rsidTr="00703B63">
        <w:tc>
          <w:tcPr>
            <w:tcW w:w="3227" w:type="dxa"/>
            <w:hideMark/>
          </w:tcPr>
          <w:p w:rsidR="00F31AB6" w:rsidRPr="00751C54" w:rsidRDefault="00F31AB6">
            <w:pPr>
              <w:pStyle w:val="Heading7"/>
              <w:rPr>
                <w:rFonts w:ascii="Arial" w:hAnsi="Arial" w:cs="Arial"/>
                <w:szCs w:val="24"/>
                <w:u w:val="none"/>
              </w:rPr>
            </w:pPr>
          </w:p>
          <w:p w:rsidR="00703B63" w:rsidRPr="00751C54" w:rsidRDefault="00703B63">
            <w:pPr>
              <w:pStyle w:val="Heading7"/>
              <w:rPr>
                <w:rFonts w:ascii="Arial" w:hAnsi="Arial" w:cs="Arial"/>
                <w:szCs w:val="24"/>
                <w:u w:val="none"/>
              </w:rPr>
            </w:pPr>
            <w:r w:rsidRPr="00751C54">
              <w:rPr>
                <w:rFonts w:ascii="Arial" w:hAnsi="Arial" w:cs="Arial"/>
                <w:szCs w:val="24"/>
                <w:u w:val="none"/>
              </w:rPr>
              <w:t>Paper</w:t>
            </w:r>
          </w:p>
        </w:tc>
        <w:tc>
          <w:tcPr>
            <w:tcW w:w="2775" w:type="dxa"/>
            <w:hideMark/>
          </w:tcPr>
          <w:p w:rsidR="00703B63" w:rsidRPr="00751C54" w:rsidRDefault="00703B63">
            <w:pPr>
              <w:pStyle w:val="Heading7"/>
              <w:rPr>
                <w:rFonts w:ascii="Arial" w:hAnsi="Arial" w:cs="Arial"/>
                <w:szCs w:val="24"/>
                <w:u w:val="none"/>
              </w:rPr>
            </w:pPr>
            <w:r w:rsidRPr="00751C54">
              <w:rPr>
                <w:rFonts w:ascii="Arial" w:hAnsi="Arial" w:cs="Arial"/>
                <w:szCs w:val="24"/>
                <w:u w:val="none"/>
              </w:rPr>
              <w:t>Date</w:t>
            </w:r>
          </w:p>
        </w:tc>
        <w:tc>
          <w:tcPr>
            <w:tcW w:w="3178" w:type="dxa"/>
            <w:hideMark/>
          </w:tcPr>
          <w:p w:rsidR="00703B63" w:rsidRPr="00751C54" w:rsidRDefault="00703B63">
            <w:pPr>
              <w:pStyle w:val="Heading7"/>
              <w:rPr>
                <w:rFonts w:ascii="Arial" w:hAnsi="Arial" w:cs="Arial"/>
                <w:szCs w:val="24"/>
                <w:u w:val="none"/>
              </w:rPr>
            </w:pPr>
            <w:r w:rsidRPr="00751C54">
              <w:rPr>
                <w:rFonts w:ascii="Arial" w:hAnsi="Arial" w:cs="Arial"/>
                <w:szCs w:val="24"/>
                <w:u w:val="none"/>
              </w:rPr>
              <w:t>Contact/Directorate/Tel</w:t>
            </w:r>
          </w:p>
        </w:tc>
      </w:tr>
      <w:tr w:rsidR="00703B63" w:rsidRPr="00751C54" w:rsidTr="00703B63">
        <w:tc>
          <w:tcPr>
            <w:tcW w:w="3227" w:type="dxa"/>
          </w:tcPr>
          <w:p w:rsidR="00703B63" w:rsidRPr="00751C54" w:rsidRDefault="00703B63">
            <w:pPr>
              <w:pStyle w:val="Heading7"/>
              <w:rPr>
                <w:rFonts w:ascii="Arial" w:hAnsi="Arial" w:cs="Arial"/>
                <w:szCs w:val="24"/>
                <w:u w:val="none"/>
              </w:rPr>
            </w:pPr>
          </w:p>
          <w:p w:rsidR="00F31AB6" w:rsidRPr="00751C54" w:rsidRDefault="00F31AB6" w:rsidP="00F31AB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751C54">
              <w:rPr>
                <w:rFonts w:cs="Arial"/>
                <w:color w:val="000000"/>
                <w:szCs w:val="24"/>
              </w:rPr>
              <w:t>Investment Manager</w:t>
            </w:r>
          </w:p>
          <w:p w:rsidR="00F31AB6" w:rsidRPr="00751C54" w:rsidRDefault="00F31AB6" w:rsidP="00F31AB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751C54">
              <w:rPr>
                <w:rFonts w:cs="Arial"/>
                <w:color w:val="000000"/>
                <w:szCs w:val="24"/>
              </w:rPr>
              <w:t>reports, Investment Panel</w:t>
            </w:r>
          </w:p>
          <w:p w:rsidR="00703B63" w:rsidRPr="00751C54" w:rsidRDefault="00F31AB6" w:rsidP="00F31AB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751C54">
              <w:rPr>
                <w:rFonts w:cs="Arial"/>
                <w:color w:val="000000"/>
                <w:szCs w:val="24"/>
              </w:rPr>
              <w:t>Agendas and Minutes</w:t>
            </w:r>
          </w:p>
        </w:tc>
        <w:tc>
          <w:tcPr>
            <w:tcW w:w="2775" w:type="dxa"/>
          </w:tcPr>
          <w:p w:rsidR="00703B63" w:rsidRPr="00751C54" w:rsidRDefault="00703B63">
            <w:pPr>
              <w:pStyle w:val="Heading7"/>
              <w:rPr>
                <w:rFonts w:ascii="Arial" w:hAnsi="Arial" w:cs="Arial"/>
                <w:szCs w:val="24"/>
                <w:u w:val="none"/>
              </w:rPr>
            </w:pPr>
          </w:p>
          <w:p w:rsidR="00F31AB6" w:rsidRPr="00751C54" w:rsidRDefault="00F31AB6" w:rsidP="00F31AB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751C54">
              <w:rPr>
                <w:rFonts w:cs="Arial"/>
                <w:color w:val="000000"/>
                <w:szCs w:val="24"/>
              </w:rPr>
              <w:t>Quarterly throughout</w:t>
            </w:r>
          </w:p>
          <w:p w:rsidR="00F31AB6" w:rsidRPr="00751C54" w:rsidRDefault="00F31AB6" w:rsidP="00F31AB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751C54">
              <w:rPr>
                <w:rFonts w:cs="Arial"/>
                <w:color w:val="000000"/>
                <w:szCs w:val="24"/>
              </w:rPr>
              <w:t>the year</w:t>
            </w:r>
          </w:p>
          <w:p w:rsidR="00703B63" w:rsidRPr="00751C54" w:rsidRDefault="00703B63">
            <w:pPr>
              <w:rPr>
                <w:rFonts w:cs="Arial"/>
                <w:szCs w:val="24"/>
              </w:rPr>
            </w:pPr>
          </w:p>
        </w:tc>
        <w:tc>
          <w:tcPr>
            <w:tcW w:w="3178" w:type="dxa"/>
          </w:tcPr>
          <w:p w:rsidR="00F31AB6" w:rsidRPr="00751C54" w:rsidRDefault="00F31AB6" w:rsidP="00F31AB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4"/>
              </w:rPr>
            </w:pPr>
          </w:p>
          <w:p w:rsidR="00F31AB6" w:rsidRPr="00751C54" w:rsidRDefault="00F31AB6" w:rsidP="00F31AB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751C54">
              <w:rPr>
                <w:rFonts w:cs="Arial"/>
                <w:color w:val="000000"/>
                <w:szCs w:val="24"/>
              </w:rPr>
              <w:t>Mike Jensen – Resources –</w:t>
            </w:r>
          </w:p>
          <w:p w:rsidR="00F31AB6" w:rsidRPr="00751C54" w:rsidRDefault="00F31AB6" w:rsidP="00F31AB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751C54">
              <w:rPr>
                <w:rFonts w:cs="Arial"/>
                <w:color w:val="000000"/>
                <w:szCs w:val="24"/>
              </w:rPr>
              <w:t>01772 534742</w:t>
            </w:r>
          </w:p>
          <w:p w:rsidR="00703B63" w:rsidRPr="00751C54" w:rsidRDefault="00703B63">
            <w:pPr>
              <w:rPr>
                <w:rFonts w:cs="Arial"/>
                <w:szCs w:val="24"/>
              </w:rPr>
            </w:pPr>
          </w:p>
        </w:tc>
      </w:tr>
      <w:tr w:rsidR="00703B63" w:rsidRPr="00751C54" w:rsidTr="00703B63">
        <w:tc>
          <w:tcPr>
            <w:tcW w:w="9180" w:type="dxa"/>
            <w:gridSpan w:val="3"/>
          </w:tcPr>
          <w:p w:rsidR="00703B63" w:rsidRPr="00751C54" w:rsidRDefault="00703B63">
            <w:pPr>
              <w:rPr>
                <w:rFonts w:cs="Arial"/>
                <w:szCs w:val="24"/>
              </w:rPr>
            </w:pPr>
            <w:r w:rsidRPr="00751C54">
              <w:rPr>
                <w:rFonts w:cs="Arial"/>
                <w:szCs w:val="24"/>
              </w:rPr>
              <w:t>Reason for inclusion in Part II, if appropriate</w:t>
            </w:r>
          </w:p>
          <w:p w:rsidR="00703B63" w:rsidRPr="00751C54" w:rsidRDefault="00F31AB6" w:rsidP="00F31AB6">
            <w:pPr>
              <w:rPr>
                <w:rFonts w:cs="Arial"/>
                <w:szCs w:val="24"/>
              </w:rPr>
            </w:pPr>
            <w:r w:rsidRPr="00751C54">
              <w:rPr>
                <w:rFonts w:cs="Arial"/>
                <w:szCs w:val="24"/>
              </w:rPr>
              <w:t>N/A</w:t>
            </w:r>
          </w:p>
        </w:tc>
      </w:tr>
    </w:tbl>
    <w:p w:rsidR="00703B63" w:rsidRPr="00751C54" w:rsidRDefault="00703B63" w:rsidP="00E46E3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sectPr w:rsidR="00703B63" w:rsidRPr="00751C54" w:rsidSect="006033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116" w:rsidRDefault="00384116" w:rsidP="00C11E42">
      <w:pPr>
        <w:spacing w:after="0" w:line="240" w:lineRule="auto"/>
      </w:pPr>
      <w:r>
        <w:separator/>
      </w:r>
    </w:p>
  </w:endnote>
  <w:endnote w:type="continuationSeparator" w:id="0">
    <w:p w:rsidR="00384116" w:rsidRDefault="00384116" w:rsidP="00C1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TBF2B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1F6" w:rsidRDefault="00661219" w:rsidP="00C11E42">
    <w:pPr>
      <w:autoSpaceDE w:val="0"/>
      <w:autoSpaceDN w:val="0"/>
      <w:adjustRightInd w:val="0"/>
      <w:spacing w:after="0" w:line="240" w:lineRule="auto"/>
      <w:jc w:val="right"/>
      <w:rPr>
        <w:rFonts w:ascii="TTBF2B3o00" w:hAnsi="TTBF2B3o00" w:cs="TTBF2B3o00"/>
        <w:color w:val="000000"/>
        <w:szCs w:val="24"/>
      </w:rPr>
    </w:pPr>
    <w:r>
      <w:rPr>
        <w:rFonts w:ascii="TTBF2B3o00" w:hAnsi="TTBF2B3o00" w:cs="TTBF2B3o00"/>
        <w:noProof/>
        <w:color w:val="000000"/>
        <w:szCs w:val="24"/>
        <w:lang w:eastAsia="en-GB"/>
      </w:rPr>
      <w:drawing>
        <wp:inline distT="0" distB="0" distL="0" distR="0">
          <wp:extent cx="1238250" cy="619125"/>
          <wp:effectExtent l="19050" t="0" r="0" b="0"/>
          <wp:docPr id="2" name="Picture 1" descr="A4 6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6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21F6" w:rsidRDefault="007321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1F6" w:rsidRDefault="007321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1F6" w:rsidRDefault="007321F6" w:rsidP="00C11E42">
    <w:pPr>
      <w:autoSpaceDE w:val="0"/>
      <w:autoSpaceDN w:val="0"/>
      <w:adjustRightInd w:val="0"/>
      <w:spacing w:after="0" w:line="240" w:lineRule="auto"/>
      <w:jc w:val="right"/>
      <w:rPr>
        <w:rFonts w:ascii="TTBF2B3o00" w:hAnsi="TTBF2B3o00" w:cs="TTBF2B3o00"/>
        <w:color w:val="000000"/>
        <w:szCs w:val="24"/>
      </w:rPr>
    </w:pPr>
  </w:p>
  <w:p w:rsidR="007321F6" w:rsidRDefault="007321F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1F6" w:rsidRDefault="007321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116" w:rsidRDefault="00384116" w:rsidP="00C11E42">
      <w:pPr>
        <w:spacing w:after="0" w:line="240" w:lineRule="auto"/>
      </w:pPr>
      <w:r>
        <w:separator/>
      </w:r>
    </w:p>
  </w:footnote>
  <w:footnote w:type="continuationSeparator" w:id="0">
    <w:p w:rsidR="00384116" w:rsidRDefault="00384116" w:rsidP="00C11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1F6" w:rsidRDefault="007321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1F6" w:rsidRDefault="007321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1F6" w:rsidRDefault="007321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E732C"/>
    <w:multiLevelType w:val="hybridMultilevel"/>
    <w:tmpl w:val="2660ADFC"/>
    <w:lvl w:ilvl="0" w:tplc="906C16C0">
      <w:numFmt w:val="bullet"/>
      <w:lvlText w:val="-"/>
      <w:lvlJc w:val="left"/>
      <w:pPr>
        <w:ind w:left="720" w:hanging="360"/>
      </w:pPr>
      <w:rPr>
        <w:rFonts w:ascii="TTBF2B3o00" w:eastAsia="Times New Roman" w:hAnsi="TTBF2B3o00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D20F7"/>
    <w:multiLevelType w:val="hybridMultilevel"/>
    <w:tmpl w:val="BD8E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E30"/>
    <w:rsid w:val="0008509E"/>
    <w:rsid w:val="000A749C"/>
    <w:rsid w:val="002277E2"/>
    <w:rsid w:val="003263A3"/>
    <w:rsid w:val="00384116"/>
    <w:rsid w:val="003A2AD9"/>
    <w:rsid w:val="004666F2"/>
    <w:rsid w:val="00491FB0"/>
    <w:rsid w:val="00534D38"/>
    <w:rsid w:val="00585AC4"/>
    <w:rsid w:val="005A00CD"/>
    <w:rsid w:val="006033C7"/>
    <w:rsid w:val="00616895"/>
    <w:rsid w:val="00636FD7"/>
    <w:rsid w:val="00661219"/>
    <w:rsid w:val="00703B63"/>
    <w:rsid w:val="007321F6"/>
    <w:rsid w:val="00751C54"/>
    <w:rsid w:val="00756B30"/>
    <w:rsid w:val="007F264B"/>
    <w:rsid w:val="007F6EF2"/>
    <w:rsid w:val="00822359"/>
    <w:rsid w:val="008921A0"/>
    <w:rsid w:val="009B4F5E"/>
    <w:rsid w:val="009E4CE5"/>
    <w:rsid w:val="00A10C31"/>
    <w:rsid w:val="00A83DF1"/>
    <w:rsid w:val="00AF4A3A"/>
    <w:rsid w:val="00BC60C6"/>
    <w:rsid w:val="00C00B50"/>
    <w:rsid w:val="00C11E42"/>
    <w:rsid w:val="00CC7E6D"/>
    <w:rsid w:val="00DB2069"/>
    <w:rsid w:val="00E46E30"/>
    <w:rsid w:val="00E505DA"/>
    <w:rsid w:val="00E572E7"/>
    <w:rsid w:val="00E74027"/>
    <w:rsid w:val="00EE7C67"/>
    <w:rsid w:val="00F24D64"/>
    <w:rsid w:val="00F31AB6"/>
    <w:rsid w:val="00F75BBD"/>
    <w:rsid w:val="00F954C6"/>
    <w:rsid w:val="00F966FF"/>
    <w:rsid w:val="00FD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A0"/>
    <w:pPr>
      <w:spacing w:after="200" w:line="276" w:lineRule="auto"/>
    </w:pPr>
    <w:rPr>
      <w:rFonts w:ascii="Arial" w:hAnsi="Arial" w:cs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B63"/>
    <w:pPr>
      <w:keepNext/>
      <w:spacing w:after="0" w:line="240" w:lineRule="auto"/>
      <w:outlineLvl w:val="0"/>
    </w:pPr>
    <w:rPr>
      <w:b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3B63"/>
    <w:pPr>
      <w:keepNext/>
      <w:spacing w:after="0" w:line="240" w:lineRule="auto"/>
      <w:outlineLvl w:val="4"/>
    </w:pPr>
    <w:rPr>
      <w:rFonts w:ascii="Univers" w:hAnsi="Univers"/>
      <w:b/>
      <w:szCs w:val="20"/>
      <w:u w:val="single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3B63"/>
    <w:pPr>
      <w:keepNext/>
      <w:spacing w:after="0" w:line="240" w:lineRule="auto"/>
      <w:outlineLvl w:val="5"/>
    </w:pPr>
    <w:rPr>
      <w:rFonts w:ascii="Univers" w:hAnsi="Univers"/>
      <w:b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3B63"/>
    <w:pPr>
      <w:keepNext/>
      <w:spacing w:after="0" w:line="240" w:lineRule="auto"/>
      <w:outlineLvl w:val="6"/>
    </w:pPr>
    <w:rPr>
      <w:rFonts w:ascii="Univers" w:hAnsi="Univers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03B63"/>
    <w:rPr>
      <w:rFonts w:ascii="Arial" w:hAnsi="Arial" w:cs="Times New Roman"/>
      <w:b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703B63"/>
    <w:rPr>
      <w:rFonts w:ascii="Univers" w:hAnsi="Univers" w:cs="Times New Roman"/>
      <w:b/>
      <w:sz w:val="20"/>
      <w:szCs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703B63"/>
    <w:rPr>
      <w:rFonts w:ascii="Univers" w:hAnsi="Univers" w:cs="Times New Roman"/>
      <w:b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703B63"/>
    <w:rPr>
      <w:rFonts w:ascii="Univers" w:hAnsi="Univers" w:cs="Times New Roman"/>
      <w:sz w:val="20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703B63"/>
    <w:pPr>
      <w:spacing w:after="0" w:line="240" w:lineRule="auto"/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3B63"/>
    <w:rPr>
      <w:rFonts w:ascii="Arial" w:hAnsi="Arial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703B63"/>
    <w:pPr>
      <w:spacing w:after="0" w:line="240" w:lineRule="auto"/>
    </w:pPr>
    <w:rPr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3B63"/>
    <w:rPr>
      <w:rFonts w:ascii="Arial" w:hAnsi="Arial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2235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23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11E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1E42"/>
    <w:rPr>
      <w:rFonts w:ascii="Arial" w:hAnsi="Arial" w:cs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321F6"/>
    <w:rPr>
      <w:rFonts w:cs="Times New Roman"/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eorge.graham@lancashire.gov.uk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ourpensionservice.org.uk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4122</Characters>
  <Application>Microsoft Office Word</Application>
  <DocSecurity>0</DocSecurity>
  <Lines>34</Lines>
  <Paragraphs>9</Paragraphs>
  <ScaleCrop>false</ScaleCrop>
  <Company>LCC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</dc:title>
  <dc:subject/>
  <dc:creator>Lancashire Council</dc:creator>
  <cp:keywords>Council meetings;Government, politics and public administration; Local government; Decision making; Council meetings;</cp:keywords>
  <dc:description/>
  <cp:lastModifiedBy>User</cp:lastModifiedBy>
  <cp:revision>3</cp:revision>
  <dcterms:created xsi:type="dcterms:W3CDTF">2013-08-22T13:38:00Z</dcterms:created>
  <dcterms:modified xsi:type="dcterms:W3CDTF">2013-08-27T07:26:00Z</dcterms:modified>
</cp:coreProperties>
</file>